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F8FD0">
      <w:pPr>
        <w:spacing w:line="360" w:lineRule="auto"/>
        <w:jc w:val="center"/>
        <w:rPr>
          <w:rFonts w:hint="eastAsia" w:ascii="宋体" w:hAnsi="宋体" w:cs="Arial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cs="Arial"/>
          <w:b/>
          <w:color w:val="000000"/>
          <w:sz w:val="32"/>
          <w:szCs w:val="32"/>
          <w:highlight w:val="none"/>
        </w:rPr>
        <w:t>成都宏明新宸物业管理有限责任公司</w:t>
      </w:r>
    </w:p>
    <w:p w14:paraId="37B243FC">
      <w:pPr>
        <w:spacing w:line="360" w:lineRule="auto"/>
        <w:jc w:val="center"/>
        <w:rPr>
          <w:rFonts w:hint="eastAsia" w:cs="仿宋_GB2312" w:asciiTheme="minorEastAsia" w:hAnsiTheme="minorEastAsia" w:eastAsiaTheme="minorEastAsia"/>
          <w:b/>
          <w:color w:val="000000"/>
          <w:sz w:val="24"/>
          <w:highlight w:val="none"/>
          <w:lang w:val="en-US" w:eastAsia="zh-CN"/>
        </w:rPr>
      </w:pPr>
      <w:r>
        <w:rPr>
          <w:rFonts w:hint="default" w:ascii="宋体" w:hAnsi="宋体" w:cs="Arial"/>
          <w:b/>
          <w:color w:val="000000"/>
          <w:sz w:val="32"/>
          <w:szCs w:val="32"/>
          <w:highlight w:val="none"/>
          <w:lang w:eastAsia="zh-CN"/>
        </w:rPr>
        <w:t>厂区杂物清运服务</w:t>
      </w:r>
    </w:p>
    <w:p w14:paraId="5C28F22E">
      <w:pPr>
        <w:pStyle w:val="2"/>
        <w:snapToGrid w:val="0"/>
        <w:spacing w:before="312" w:beforeLines="100" w:after="312" w:afterLines="100" w:line="360" w:lineRule="auto"/>
        <w:jc w:val="center"/>
        <w:rPr>
          <w:rFonts w:cs="仿宋_GB2312" w:asciiTheme="minorEastAsia" w:hAnsiTheme="minorEastAsia" w:eastAsiaTheme="minorEastAsia"/>
          <w:b w:val="0"/>
          <w:bCs w:val="0"/>
          <w:color w:val="000000"/>
          <w:sz w:val="32"/>
          <w:szCs w:val="32"/>
          <w:highlight w:val="none"/>
        </w:rPr>
      </w:pPr>
      <w:bookmarkStart w:id="0" w:name="_Toc9612"/>
      <w:bookmarkStart w:id="1" w:name="_Toc477957401"/>
      <w:r>
        <w:rPr>
          <w:rFonts w:hint="eastAsia" w:asciiTheme="minorEastAsia" w:hAnsiTheme="minorEastAsia" w:eastAsiaTheme="minorEastAsia"/>
          <w:color w:val="000000"/>
          <w:sz w:val="32"/>
          <w:szCs w:val="32"/>
          <w:highlight w:val="none"/>
        </w:rPr>
        <w:t>比选邀请书</w:t>
      </w:r>
      <w:bookmarkEnd w:id="0"/>
      <w:bookmarkEnd w:id="1"/>
      <w:bookmarkStart w:id="3" w:name="_GoBack"/>
      <w:bookmarkEnd w:id="3"/>
    </w:p>
    <w:p w14:paraId="71CA8A90">
      <w:pPr>
        <w:spacing w:line="360" w:lineRule="auto"/>
        <w:rPr>
          <w:rFonts w:cs="仿宋_GB2312" w:asciiTheme="minorEastAsia" w:hAnsiTheme="minorEastAsia" w:eastAsiaTheme="minorEastAsia"/>
          <w:color w:val="000000"/>
          <w:sz w:val="24"/>
          <w:highlight w:val="none"/>
        </w:rPr>
      </w:pP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</w:rPr>
        <w:t>各比选申请人：</w:t>
      </w:r>
    </w:p>
    <w:p w14:paraId="53E24CFA">
      <w:pPr>
        <w:spacing w:line="360" w:lineRule="auto"/>
        <w:ind w:firstLine="600" w:firstLineChars="250"/>
        <w:rPr>
          <w:rFonts w:cs="仿宋_GB2312" w:asciiTheme="minorEastAsia" w:hAnsiTheme="minorEastAsia" w:eastAsiaTheme="minorEastAsia"/>
          <w:color w:val="000000"/>
          <w:sz w:val="24"/>
          <w:highlight w:val="none"/>
          <w:u w:val="single"/>
        </w:rPr>
      </w:pP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  <w:u w:val="single"/>
          <w:lang w:val="en-US" w:eastAsia="zh-CN"/>
        </w:rPr>
        <w:t xml:space="preserve">  成都宏明新宸物业管理有限责任公司 </w:t>
      </w: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</w:rPr>
        <w:t>委托</w:t>
      </w: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  <w:u w:val="single"/>
        </w:rPr>
        <w:t>四川中诚瑞招标代理有限责任公司</w:t>
      </w: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</w:rPr>
        <w:t>代理</w:t>
      </w: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  <w:u w:val="single"/>
          <w:lang w:val="en-US" w:eastAsia="zh-CN"/>
        </w:rPr>
        <w:t xml:space="preserve">  成都宏明新宸物业管理有限责任公司</w:t>
      </w:r>
      <w:r>
        <w:rPr>
          <w:rFonts w:hint="default" w:cs="仿宋_GB2312" w:asciiTheme="minorEastAsia" w:hAnsiTheme="minorEastAsia" w:eastAsiaTheme="minorEastAsia"/>
          <w:color w:val="000000"/>
          <w:sz w:val="24"/>
          <w:highlight w:val="none"/>
          <w:u w:val="single"/>
          <w:lang w:eastAsia="zh-CN"/>
        </w:rPr>
        <w:t>厂区杂物清运服务</w:t>
      </w: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</w:rPr>
        <w:t>的比选。现邀请符合条件的供应商参加本次比选。</w:t>
      </w:r>
    </w:p>
    <w:p w14:paraId="48CCD301">
      <w:pPr>
        <w:numPr>
          <w:ilvl w:val="0"/>
          <w:numId w:val="1"/>
        </w:numPr>
        <w:spacing w:line="360" w:lineRule="auto"/>
        <w:rPr>
          <w:rFonts w:cs="仿宋_GB2312" w:asciiTheme="minorEastAsia" w:hAnsiTheme="minorEastAsia" w:eastAsiaTheme="minorEastAsia"/>
          <w:b/>
          <w:color w:val="000000"/>
          <w:sz w:val="24"/>
          <w:highlight w:val="none"/>
        </w:rPr>
      </w:pPr>
      <w:r>
        <w:rPr>
          <w:rFonts w:hint="eastAsia" w:cs="仿宋_GB2312" w:asciiTheme="minorEastAsia" w:hAnsiTheme="minorEastAsia" w:eastAsiaTheme="minorEastAsia"/>
          <w:b/>
          <w:color w:val="000000"/>
          <w:sz w:val="24"/>
          <w:highlight w:val="none"/>
        </w:rPr>
        <w:t>比选采购内容：</w:t>
      </w:r>
    </w:p>
    <w:p w14:paraId="43B1183C">
      <w:pPr>
        <w:spacing w:line="360" w:lineRule="auto"/>
        <w:ind w:firstLine="480" w:firstLineChars="200"/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  <w:lang w:eastAsia="zh"/>
          <w:woUserID w:val="1"/>
        </w:rPr>
      </w:pP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</w:rPr>
        <w:t>项目编号：</w:t>
      </w: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  <w:lang w:val="en-US" w:eastAsia="zh-CN"/>
        </w:rPr>
        <w:t xml:space="preserve"> </w:t>
      </w: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  <w:lang w:val="en-US" w:eastAsia="zh"/>
          <w:woUserID w:val="1"/>
        </w:rPr>
        <w:t>SCZCR-QY-20260330</w:t>
      </w:r>
    </w:p>
    <w:p w14:paraId="26CE2803">
      <w:pPr>
        <w:pStyle w:val="3"/>
        <w:spacing w:line="360" w:lineRule="auto"/>
        <w:ind w:firstLine="480" w:firstLineChars="200"/>
        <w:rPr>
          <w:rFonts w:hint="eastAsia" w:ascii="宋体" w:hAnsi="宋体" w:cs="宋体" w:eastAsiaTheme="minorEastAsia"/>
          <w:color w:val="000000"/>
          <w:highlight w:val="none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color w:val="000000"/>
          <w:highlight w:val="none"/>
        </w:rPr>
        <w:t>本采购项目共1个包。</w:t>
      </w:r>
      <w:r>
        <w:rPr>
          <w:rFonts w:hint="eastAsia" w:eastAsiaTheme="minorEastAsia"/>
          <w:color w:val="000000"/>
          <w:highlight w:val="none"/>
          <w:lang w:val="en-US" w:eastAsia="zh-CN"/>
        </w:rPr>
        <w:t xml:space="preserve"> </w:t>
      </w:r>
    </w:p>
    <w:p w14:paraId="628B23D1">
      <w:pPr>
        <w:spacing w:line="360" w:lineRule="auto"/>
        <w:ind w:firstLine="480" w:firstLineChars="200"/>
        <w:rPr>
          <w:rFonts w:asciiTheme="minorEastAsia" w:hAnsiTheme="minorEastAsia" w:eastAsiaTheme="minorEastAsia"/>
          <w:color w:val="000000"/>
          <w:sz w:val="24"/>
          <w:highlight w:val="none"/>
        </w:rPr>
      </w:pP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</w:rPr>
        <w:t>（详见本文件其他章节要求）</w:t>
      </w:r>
    </w:p>
    <w:p w14:paraId="0B74087E">
      <w:pPr>
        <w:spacing w:line="360" w:lineRule="auto"/>
        <w:rPr>
          <w:rFonts w:cs="仿宋_GB2312" w:asciiTheme="minorEastAsia" w:hAnsiTheme="minorEastAsia" w:eastAsiaTheme="minorEastAsia"/>
          <w:b/>
          <w:color w:val="000000"/>
          <w:sz w:val="24"/>
          <w:highlight w:val="none"/>
        </w:rPr>
      </w:pPr>
      <w:r>
        <w:rPr>
          <w:rFonts w:hint="eastAsia" w:cs="仿宋_GB2312" w:asciiTheme="minorEastAsia" w:hAnsiTheme="minorEastAsia" w:eastAsiaTheme="minorEastAsia"/>
          <w:b/>
          <w:color w:val="000000"/>
          <w:sz w:val="24"/>
          <w:highlight w:val="none"/>
        </w:rPr>
        <w:t>二、</w:t>
      </w:r>
      <w:r>
        <w:rPr>
          <w:rFonts w:hint="eastAsia" w:asciiTheme="minorEastAsia" w:hAnsiTheme="minorEastAsia" w:eastAsiaTheme="minorEastAsia"/>
          <w:b/>
          <w:bCs/>
          <w:color w:val="000000"/>
          <w:sz w:val="24"/>
          <w:highlight w:val="none"/>
        </w:rPr>
        <w:t>供应商参加本次采购活动应当具备下列条件：</w:t>
      </w:r>
    </w:p>
    <w:p w14:paraId="201A9353">
      <w:pPr>
        <w:topLinePunct/>
        <w:spacing w:line="360" w:lineRule="auto"/>
        <w:ind w:firstLine="480" w:firstLineChars="200"/>
        <w:rPr>
          <w:rFonts w:ascii="宋体" w:hAnsi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cs="宋体"/>
          <w:bCs/>
          <w:color w:val="000000"/>
          <w:sz w:val="24"/>
          <w:highlight w:val="none"/>
        </w:rPr>
        <w:t>1、具有独立承担民事责任的能力；</w:t>
      </w:r>
    </w:p>
    <w:p w14:paraId="56CFB227">
      <w:pPr>
        <w:topLinePunct/>
        <w:spacing w:line="360" w:lineRule="auto"/>
        <w:ind w:firstLine="480" w:firstLineChars="200"/>
        <w:rPr>
          <w:rFonts w:ascii="宋体" w:hAnsi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cs="宋体"/>
          <w:bCs/>
          <w:color w:val="000000"/>
          <w:sz w:val="24"/>
          <w:highlight w:val="none"/>
        </w:rPr>
        <w:t>2、具有良好的商业信誉和健全的财务会计制度；</w:t>
      </w:r>
    </w:p>
    <w:p w14:paraId="2BF15679">
      <w:pPr>
        <w:topLinePunct/>
        <w:spacing w:line="360" w:lineRule="auto"/>
        <w:ind w:firstLine="480" w:firstLineChars="200"/>
        <w:rPr>
          <w:rFonts w:ascii="宋体" w:hAnsi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cs="宋体"/>
          <w:bCs/>
          <w:color w:val="000000"/>
          <w:sz w:val="24"/>
          <w:highlight w:val="none"/>
        </w:rPr>
        <w:t>3、具有履行合同所必须的设备和专业技术能力；</w:t>
      </w:r>
    </w:p>
    <w:p w14:paraId="6BB691F1">
      <w:pPr>
        <w:topLinePunct/>
        <w:spacing w:line="360" w:lineRule="auto"/>
        <w:ind w:firstLine="480" w:firstLineChars="200"/>
        <w:rPr>
          <w:rFonts w:ascii="宋体" w:hAnsi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cs="宋体"/>
          <w:bCs/>
          <w:color w:val="000000"/>
          <w:sz w:val="24"/>
          <w:highlight w:val="none"/>
        </w:rPr>
        <w:t>4、具有依法缴纳税收和社会保障资金的良好记录；</w:t>
      </w:r>
    </w:p>
    <w:p w14:paraId="1402600D">
      <w:pPr>
        <w:topLinePunct/>
        <w:spacing w:line="360" w:lineRule="auto"/>
        <w:ind w:firstLine="480" w:firstLineChars="200"/>
        <w:rPr>
          <w:rFonts w:ascii="宋体" w:hAnsi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cs="宋体"/>
          <w:bCs/>
          <w:color w:val="000000"/>
          <w:sz w:val="24"/>
          <w:highlight w:val="none"/>
        </w:rPr>
        <w:t>5、参加本次采购活动前三年内，在经营活动中没有重大违法记录；</w:t>
      </w:r>
    </w:p>
    <w:p w14:paraId="24DB4BAB">
      <w:pPr>
        <w:topLinePunct/>
        <w:spacing w:line="360" w:lineRule="auto"/>
        <w:ind w:firstLine="480" w:firstLineChars="200"/>
        <w:rPr>
          <w:rFonts w:ascii="宋体" w:hAnsi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cs="宋体"/>
          <w:bCs/>
          <w:color w:val="000000"/>
          <w:sz w:val="24"/>
          <w:highlight w:val="none"/>
        </w:rPr>
        <w:t>6、法律、行政法规规定的其他条件；</w:t>
      </w:r>
    </w:p>
    <w:p w14:paraId="5E41AB2D">
      <w:pPr>
        <w:topLinePunct/>
        <w:spacing w:line="360" w:lineRule="auto"/>
        <w:ind w:firstLine="480" w:firstLineChars="200"/>
        <w:rPr>
          <w:rFonts w:ascii="宋体" w:hAnsi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cs="宋体"/>
          <w:bCs/>
          <w:color w:val="000000"/>
          <w:sz w:val="24"/>
          <w:highlight w:val="none"/>
        </w:rPr>
        <w:t>7、</w:t>
      </w:r>
      <w:r>
        <w:rPr>
          <w:rFonts w:hint="eastAsia" w:ascii="宋体" w:hAnsi="宋体" w:cs="宋体"/>
          <w:color w:val="000000"/>
          <w:sz w:val="24"/>
          <w:highlight w:val="none"/>
        </w:rPr>
        <w:t>按采购代理机构要求获取采购文件；</w:t>
      </w:r>
    </w:p>
    <w:p w14:paraId="3CDCB042">
      <w:pPr>
        <w:topLinePunct/>
        <w:spacing w:line="360" w:lineRule="auto"/>
        <w:ind w:firstLine="480" w:firstLineChars="200"/>
        <w:rPr>
          <w:rFonts w:ascii="宋体" w:hAnsi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cs="宋体"/>
          <w:bCs/>
          <w:color w:val="000000"/>
          <w:sz w:val="24"/>
          <w:highlight w:val="none"/>
        </w:rPr>
        <w:t>8、本项目不接受联合体比选</w:t>
      </w:r>
      <w:r>
        <w:rPr>
          <w:rFonts w:hint="eastAsia" w:ascii="宋体" w:hAnsi="宋体" w:cs="宋体"/>
          <w:color w:val="000000"/>
          <w:sz w:val="24"/>
          <w:highlight w:val="none"/>
        </w:rPr>
        <w:t>；</w:t>
      </w:r>
    </w:p>
    <w:p w14:paraId="768F4FC1">
      <w:pPr>
        <w:pStyle w:val="11"/>
        <w:ind w:firstLine="0" w:firstLineChars="0"/>
        <w:rPr>
          <w:rFonts w:cs="仿宋_GB2312" w:asciiTheme="minorEastAsia" w:hAnsiTheme="minorEastAsia" w:eastAsiaTheme="minorEastAsia"/>
          <w:b/>
          <w:color w:val="000000"/>
          <w:sz w:val="24"/>
          <w:highlight w:val="none"/>
        </w:rPr>
      </w:pPr>
      <w:r>
        <w:rPr>
          <w:rFonts w:hint="eastAsia" w:ascii="宋体" w:hAnsi="宋体" w:cs="宋体"/>
          <w:color w:val="000000"/>
          <w:highlight w:val="none"/>
          <w:lang w:val="en-US" w:eastAsia="zh-CN"/>
        </w:rPr>
        <w:t xml:space="preserve"> </w:t>
      </w:r>
      <w:r>
        <w:rPr>
          <w:rFonts w:hint="eastAsia" w:cs="仿宋_GB2312" w:asciiTheme="minorEastAsia" w:hAnsiTheme="minorEastAsia" w:eastAsiaTheme="minorEastAsia"/>
          <w:b/>
          <w:color w:val="000000"/>
          <w:sz w:val="24"/>
          <w:highlight w:val="none"/>
        </w:rPr>
        <w:t>三、比选文件发售时间、地址：</w:t>
      </w:r>
    </w:p>
    <w:p w14:paraId="15EEBFA6">
      <w:pPr>
        <w:topLinePunct/>
        <w:spacing w:line="360" w:lineRule="auto"/>
        <w:ind w:firstLine="480" w:firstLineChars="200"/>
        <w:rPr>
          <w:rFonts w:ascii="宋体" w:hAnsi="宋体" w:cs="宋体"/>
          <w:bCs/>
          <w:color w:val="000000"/>
          <w:sz w:val="24"/>
          <w:highlight w:val="none"/>
          <w:lang w:val="zh-CN"/>
        </w:rPr>
      </w:pPr>
      <w:r>
        <w:rPr>
          <w:rFonts w:hint="eastAsia" w:ascii="宋体" w:hAnsi="宋体" w:cs="宋体"/>
          <w:bCs/>
          <w:color w:val="000000"/>
          <w:sz w:val="24"/>
          <w:highlight w:val="none"/>
        </w:rPr>
        <w:t>1.</w:t>
      </w:r>
      <w:r>
        <w:rPr>
          <w:rFonts w:hint="eastAsia" w:ascii="宋体" w:hAnsi="宋体" w:cs="宋体"/>
          <w:b/>
          <w:color w:val="000000"/>
          <w:sz w:val="24"/>
          <w:highlight w:val="none"/>
        </w:rPr>
        <w:t>获取比选文件的时间期限：</w:t>
      </w:r>
      <w:r>
        <w:rPr>
          <w:rFonts w:hint="eastAsia" w:ascii="宋体" w:hAnsi="宋体" w:cs="宋体"/>
          <w:bCs/>
          <w:color w:val="000000"/>
          <w:sz w:val="24"/>
          <w:highlight w:val="none"/>
        </w:rPr>
        <w:t>比选文件的获取时间(即报名时间)：</w:t>
      </w:r>
      <w:r>
        <w:rPr>
          <w:rFonts w:hint="eastAsia" w:ascii="宋体" w:hAnsi="宋体" w:cs="宋体"/>
          <w:bCs/>
          <w:color w:val="000000"/>
          <w:sz w:val="24"/>
          <w:highlight w:val="none"/>
          <w:u w:val="single"/>
        </w:rPr>
        <w:t>202</w:t>
      </w:r>
      <w:r>
        <w:rPr>
          <w:rFonts w:hint="eastAsia" w:ascii="宋体" w:hAnsi="宋体" w:cs="宋体"/>
          <w:bCs/>
          <w:color w:val="000000"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bCs/>
          <w:color w:val="000000"/>
          <w:sz w:val="24"/>
          <w:highlight w:val="none"/>
        </w:rPr>
        <w:t>年</w:t>
      </w:r>
      <w:r>
        <w:rPr>
          <w:rFonts w:hint="eastAsia" w:ascii="宋体" w:hAnsi="宋体" w:cs="宋体"/>
          <w:bCs/>
          <w:color w:val="000000"/>
          <w:sz w:val="24"/>
          <w:highlight w:val="none"/>
          <w:u w:val="single"/>
          <w:lang w:eastAsia="zh"/>
          <w:woUserID w:val="1"/>
        </w:rPr>
        <w:t>4</w:t>
      </w:r>
      <w:r>
        <w:rPr>
          <w:rFonts w:hint="eastAsia" w:ascii="宋体" w:hAnsi="宋体" w:cs="宋体"/>
          <w:bCs/>
          <w:color w:val="000000"/>
          <w:sz w:val="24"/>
          <w:highlight w:val="none"/>
        </w:rPr>
        <w:t>月</w:t>
      </w:r>
      <w:r>
        <w:rPr>
          <w:rFonts w:hint="eastAsia" w:ascii="宋体" w:hAnsi="宋体" w:cs="宋体"/>
          <w:bCs/>
          <w:color w:val="000000"/>
          <w:sz w:val="24"/>
          <w:highlight w:val="none"/>
          <w:u w:val="single"/>
          <w:lang w:eastAsia="zh"/>
          <w:woUserID w:val="1"/>
        </w:rPr>
        <w:t>1</w:t>
      </w:r>
      <w:r>
        <w:rPr>
          <w:rFonts w:hint="eastAsia" w:ascii="宋体" w:hAnsi="宋体" w:cs="宋体"/>
          <w:bCs/>
          <w:color w:val="000000"/>
          <w:sz w:val="24"/>
          <w:highlight w:val="none"/>
        </w:rPr>
        <w:t>日至</w:t>
      </w:r>
      <w:r>
        <w:rPr>
          <w:rFonts w:hint="eastAsia" w:ascii="宋体" w:hAnsi="宋体" w:cs="宋体"/>
          <w:bCs/>
          <w:color w:val="000000"/>
          <w:sz w:val="24"/>
          <w:highlight w:val="none"/>
          <w:u w:val="single"/>
        </w:rPr>
        <w:t>202</w:t>
      </w:r>
      <w:r>
        <w:rPr>
          <w:rFonts w:hint="eastAsia" w:ascii="宋体" w:hAnsi="宋体" w:cs="宋体"/>
          <w:bCs/>
          <w:color w:val="000000"/>
          <w:sz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bCs/>
          <w:color w:val="000000"/>
          <w:sz w:val="24"/>
          <w:highlight w:val="none"/>
        </w:rPr>
        <w:t>年</w:t>
      </w:r>
      <w:r>
        <w:rPr>
          <w:rFonts w:hint="eastAsia" w:ascii="宋体" w:hAnsi="宋体" w:cs="宋体"/>
          <w:bCs/>
          <w:color w:val="000000"/>
          <w:sz w:val="24"/>
          <w:highlight w:val="none"/>
          <w:u w:val="single"/>
          <w:lang w:eastAsia="zh"/>
          <w:woUserID w:val="1"/>
        </w:rPr>
        <w:t>4</w:t>
      </w:r>
      <w:r>
        <w:rPr>
          <w:rFonts w:hint="eastAsia" w:ascii="宋体" w:hAnsi="宋体" w:cs="宋体"/>
          <w:bCs/>
          <w:color w:val="000000"/>
          <w:sz w:val="24"/>
          <w:highlight w:val="none"/>
        </w:rPr>
        <w:t>月</w:t>
      </w:r>
      <w:r>
        <w:rPr>
          <w:rFonts w:hint="eastAsia" w:ascii="宋体" w:hAnsi="宋体" w:cs="宋体"/>
          <w:bCs/>
          <w:color w:val="000000"/>
          <w:sz w:val="24"/>
          <w:highlight w:val="none"/>
          <w:u w:val="single"/>
          <w:lang w:val="en-US" w:eastAsia="zh"/>
          <w:woUserID w:val="1"/>
        </w:rPr>
        <w:t>5</w:t>
      </w:r>
      <w:r>
        <w:rPr>
          <w:rFonts w:hint="eastAsia" w:ascii="宋体" w:hAnsi="宋体" w:cs="宋体"/>
          <w:bCs/>
          <w:color w:val="000000"/>
          <w:sz w:val="24"/>
          <w:highlight w:val="none"/>
        </w:rPr>
        <w:t>日</w:t>
      </w:r>
      <w:r>
        <w:rPr>
          <w:rFonts w:hint="eastAsia" w:ascii="宋体" w:hAnsi="宋体" w:cs="宋体"/>
          <w:bCs/>
          <w:color w:val="000000"/>
          <w:sz w:val="24"/>
          <w:highlight w:val="none"/>
          <w:lang w:eastAsia="zh"/>
          <w:woUserID w:val="1"/>
        </w:rPr>
        <w:t>每天</w:t>
      </w:r>
      <w:r>
        <w:rPr>
          <w:rFonts w:hint="eastAsia" w:ascii="宋体" w:hAnsi="宋体" w:cs="宋体"/>
          <w:bCs/>
          <w:color w:val="000000"/>
          <w:sz w:val="24"/>
          <w:highlight w:val="none"/>
          <w:u w:val="single"/>
        </w:rPr>
        <w:t>09时00分</w:t>
      </w:r>
      <w:r>
        <w:rPr>
          <w:rFonts w:hint="eastAsia" w:ascii="宋体" w:hAnsi="宋体" w:cs="宋体"/>
          <w:bCs/>
          <w:color w:val="000000"/>
          <w:sz w:val="24"/>
          <w:highlight w:val="none"/>
        </w:rPr>
        <w:t>—</w:t>
      </w:r>
      <w:r>
        <w:rPr>
          <w:rFonts w:hint="eastAsia" w:ascii="宋体" w:hAnsi="宋体" w:cs="宋体"/>
          <w:bCs/>
          <w:color w:val="000000"/>
          <w:sz w:val="24"/>
          <w:highlight w:val="none"/>
          <w:u w:val="single"/>
        </w:rPr>
        <w:t>17时00分</w:t>
      </w:r>
      <w:r>
        <w:rPr>
          <w:rFonts w:hint="eastAsia" w:ascii="宋体" w:hAnsi="宋体" w:cs="宋体"/>
          <w:bCs/>
          <w:color w:val="000000"/>
          <w:sz w:val="24"/>
          <w:highlight w:val="none"/>
          <w:lang w:val="zh-CN"/>
        </w:rPr>
        <w:t>(节假日除外)。</w:t>
      </w:r>
    </w:p>
    <w:p w14:paraId="610BA805">
      <w:pPr>
        <w:topLinePunct/>
        <w:spacing w:line="360" w:lineRule="auto"/>
        <w:ind w:firstLine="482" w:firstLineChars="200"/>
        <w:rPr>
          <w:rFonts w:ascii="宋体" w:hAnsi="宋体" w:cs="宋体"/>
          <w:bCs/>
          <w:color w:val="000000"/>
          <w:sz w:val="24"/>
          <w:highlight w:val="none"/>
          <w:lang w:val="zh-CN"/>
        </w:rPr>
      </w:pPr>
      <w:r>
        <w:rPr>
          <w:rFonts w:hint="eastAsia" w:ascii="宋体" w:hAnsi="宋体" w:cs="宋体"/>
          <w:b/>
          <w:bCs w:val="0"/>
          <w:color w:val="000000"/>
          <w:sz w:val="24"/>
          <w:highlight w:val="none"/>
        </w:rPr>
        <w:t>2.获取</w:t>
      </w:r>
      <w:r>
        <w:rPr>
          <w:rFonts w:hint="eastAsia" w:ascii="宋体" w:hAnsi="宋体" w:cs="宋体"/>
          <w:b/>
          <w:bCs w:val="0"/>
          <w:color w:val="000000"/>
          <w:sz w:val="24"/>
          <w:highlight w:val="none"/>
          <w:lang w:val="en-US" w:eastAsia="zh-CN"/>
        </w:rPr>
        <w:t>比选</w:t>
      </w:r>
      <w:r>
        <w:rPr>
          <w:rFonts w:hint="eastAsia" w:ascii="宋体" w:hAnsi="宋体" w:cs="宋体"/>
          <w:b/>
          <w:bCs w:val="0"/>
          <w:color w:val="000000"/>
          <w:sz w:val="24"/>
          <w:highlight w:val="none"/>
        </w:rPr>
        <w:t>文件的地点：</w:t>
      </w:r>
      <w:r>
        <w:rPr>
          <w:rFonts w:hint="eastAsia" w:ascii="宋体" w:hAnsi="宋体" w:cs="宋体"/>
          <w:b/>
          <w:bCs w:val="0"/>
          <w:color w:val="000000"/>
          <w:sz w:val="24"/>
          <w:highlight w:val="none"/>
          <w:woUserID w:val="1"/>
        </w:rPr>
        <w:t>在四川能源天府阳光采购服务平台（https://scny.tfygcgfw.com/）</w:t>
      </w:r>
      <w:r>
        <w:rPr>
          <w:rFonts w:hint="eastAsia" w:ascii="宋体" w:hAnsi="宋体" w:cs="仿宋"/>
          <w:color w:val="000000"/>
          <w:sz w:val="24"/>
          <w:highlight w:val="none"/>
          <w:u w:val="single"/>
        </w:rPr>
        <w:t>通过网络领取</w:t>
      </w:r>
      <w:r>
        <w:rPr>
          <w:rFonts w:hint="eastAsia" w:ascii="宋体" w:hAnsi="宋体" w:cs="宋体"/>
          <w:bCs/>
          <w:color w:val="000000"/>
          <w:sz w:val="24"/>
          <w:highlight w:val="none"/>
          <w:lang w:val="zh-CN"/>
        </w:rPr>
        <w:t>。</w:t>
      </w:r>
    </w:p>
    <w:p w14:paraId="78D1078B">
      <w:pPr>
        <w:topLinePunct/>
        <w:spacing w:line="360" w:lineRule="auto"/>
        <w:ind w:firstLine="482" w:firstLineChars="200"/>
        <w:rPr>
          <w:rFonts w:ascii="宋体" w:hAnsi="宋体" w:cs="宋体"/>
          <w:b/>
          <w:bCs w:val="0"/>
          <w:color w:val="000000"/>
          <w:sz w:val="24"/>
          <w:highlight w:val="none"/>
        </w:rPr>
      </w:pPr>
      <w:r>
        <w:rPr>
          <w:rFonts w:hint="eastAsia" w:ascii="宋体" w:hAnsi="宋体" w:cs="宋体"/>
          <w:b/>
          <w:bCs w:val="0"/>
          <w:color w:val="000000"/>
          <w:sz w:val="24"/>
          <w:highlight w:val="none"/>
        </w:rPr>
        <w:t>3.获取</w:t>
      </w:r>
      <w:r>
        <w:rPr>
          <w:rFonts w:hint="eastAsia" w:ascii="宋体" w:hAnsi="宋体" w:cs="宋体"/>
          <w:b/>
          <w:bCs w:val="0"/>
          <w:color w:val="000000"/>
          <w:sz w:val="24"/>
          <w:highlight w:val="none"/>
          <w:lang w:eastAsia="zh-CN"/>
        </w:rPr>
        <w:t>比选</w:t>
      </w:r>
      <w:r>
        <w:rPr>
          <w:rFonts w:hint="eastAsia" w:ascii="宋体" w:hAnsi="宋体" w:cs="宋体"/>
          <w:b/>
          <w:bCs w:val="0"/>
          <w:color w:val="000000"/>
          <w:sz w:val="24"/>
          <w:highlight w:val="none"/>
        </w:rPr>
        <w:t>文件的方式：网上报名。</w:t>
      </w:r>
    </w:p>
    <w:p w14:paraId="4597DE18">
      <w:pPr>
        <w:topLinePunct/>
        <w:spacing w:line="360" w:lineRule="auto"/>
        <w:ind w:firstLine="482" w:firstLineChars="200"/>
        <w:rPr>
          <w:rFonts w:ascii="宋体" w:hAnsi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cs="宋体"/>
          <w:b/>
          <w:color w:val="000000"/>
          <w:sz w:val="24"/>
          <w:highlight w:val="none"/>
        </w:rPr>
        <w:t>网上报名的供应商按下述流程完成报名手续：</w:t>
      </w:r>
    </w:p>
    <w:p w14:paraId="26E68DCC">
      <w:pPr>
        <w:topLinePunct/>
        <w:spacing w:line="360" w:lineRule="auto"/>
        <w:ind w:firstLine="480" w:firstLineChars="200"/>
        <w:rPr>
          <w:rFonts w:hint="eastAsia" w:ascii="宋体" w:hAnsi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cs="宋体"/>
          <w:b w:val="0"/>
          <w:bCs/>
          <w:color w:val="000000"/>
          <w:sz w:val="24"/>
          <w:highlight w:val="none"/>
        </w:rPr>
        <w:t>3.1供应商登录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woUserID w:val="1"/>
        </w:rPr>
        <w:t>四川能源天府阳光采购服务平台（https://scny.tfygcgfw.com/）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eastAsia="zh"/>
          <w:woUserID w:val="3"/>
        </w:rPr>
        <w:t>及</w:t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woUserID w:val="3"/>
        </w:rPr>
        <w:t>四川中诚瑞招标代理有限责任公司官网（网址：www.sczcr.com）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</w:rPr>
        <w:t>，登录后根据网站要求完成注册并报名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eastAsia="zh"/>
          <w:woUserID w:val="3"/>
        </w:rPr>
        <w:t>，前述两个网站均需进行注册并报名。报名完成后， 供应商在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woUserID w:val="3"/>
        </w:rPr>
        <w:t>四川能源天府阳光采购服务平台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eastAsia="zh"/>
          <w:woUserID w:val="3"/>
        </w:rPr>
        <w:t>上获取比选文件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</w:rPr>
        <w:t>。</w:t>
      </w:r>
    </w:p>
    <w:p w14:paraId="1D61380F">
      <w:pPr>
        <w:topLinePunct/>
        <w:spacing w:line="360" w:lineRule="auto"/>
        <w:ind w:firstLine="480" w:firstLineChars="200"/>
        <w:rPr>
          <w:rFonts w:hint="eastAsia" w:ascii="宋体" w:hAnsi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cs="宋体"/>
          <w:b w:val="0"/>
          <w:bCs/>
          <w:color w:val="000000"/>
          <w:sz w:val="24"/>
          <w:highlight w:val="none"/>
        </w:rPr>
        <w:t>3.2如供应商未按网站流程要求完成报名导致报名未成功的，由供应商自行承担不利责任。</w:t>
      </w:r>
    </w:p>
    <w:p w14:paraId="0620621F">
      <w:pPr>
        <w:spacing w:line="360" w:lineRule="auto"/>
        <w:ind w:firstLine="482" w:firstLineChars="200"/>
        <w:rPr>
          <w:rFonts w:cs="仿宋_GB2312" w:asciiTheme="minorEastAsia" w:hAnsiTheme="minorEastAsia" w:eastAsiaTheme="minorEastAsia"/>
          <w:b/>
          <w:color w:val="000000"/>
          <w:sz w:val="24"/>
          <w:highlight w:val="none"/>
        </w:rPr>
      </w:pPr>
      <w:r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000000"/>
          <w:sz w:val="24"/>
          <w:highlight w:val="none"/>
        </w:rPr>
        <w:t>.</w:t>
      </w:r>
      <w:r>
        <w:rPr>
          <w:rFonts w:hint="eastAsia" w:ascii="宋体" w:hAnsi="宋体" w:cs="宋体"/>
          <w:color w:val="000000"/>
          <w:sz w:val="24"/>
          <w:highlight w:val="none"/>
        </w:rPr>
        <w:t>供应商应在规定的时间内到指定地点获取本比选文件，并</w:t>
      </w:r>
      <w:r>
        <w:rPr>
          <w:rFonts w:hint="eastAsia" w:ascii="宋体" w:hAnsi="宋体" w:cs="宋体"/>
          <w:color w:val="000000"/>
          <w:sz w:val="24"/>
          <w:highlight w:val="none"/>
          <w:lang w:eastAsia="zh"/>
          <w:woUserID w:val="1"/>
        </w:rPr>
        <w:t>注册报名。</w:t>
      </w:r>
      <w:r>
        <w:rPr>
          <w:rFonts w:hint="eastAsia" w:ascii="宋体" w:hAnsi="宋体" w:cs="宋体"/>
          <w:color w:val="000000"/>
          <w:sz w:val="24"/>
          <w:highlight w:val="none"/>
        </w:rPr>
        <w:t>如在规定时间内未领取比选文件并</w:t>
      </w:r>
      <w:r>
        <w:rPr>
          <w:rFonts w:hint="eastAsia" w:ascii="宋体" w:hAnsi="宋体" w:cs="宋体"/>
          <w:color w:val="000000"/>
          <w:sz w:val="24"/>
          <w:highlight w:val="none"/>
          <w:lang w:eastAsia="zh"/>
          <w:woUserID w:val="1"/>
        </w:rPr>
        <w:t>注册报名</w:t>
      </w:r>
      <w:r>
        <w:rPr>
          <w:rFonts w:hint="eastAsia" w:ascii="宋体" w:hAnsi="宋体" w:cs="宋体"/>
          <w:color w:val="000000"/>
          <w:sz w:val="24"/>
          <w:highlight w:val="none"/>
        </w:rPr>
        <w:t>的比选申请人均无资格参加该项目的比选。</w:t>
      </w:r>
    </w:p>
    <w:p w14:paraId="02A6434A">
      <w:pPr>
        <w:spacing w:line="360" w:lineRule="auto"/>
        <w:rPr>
          <w:rFonts w:cs="仿宋_GB2312" w:asciiTheme="minorEastAsia" w:hAnsiTheme="minorEastAsia" w:eastAsiaTheme="minorEastAsia"/>
          <w:color w:val="000000"/>
          <w:sz w:val="24"/>
          <w:highlight w:val="none"/>
        </w:rPr>
      </w:pPr>
      <w:r>
        <w:rPr>
          <w:rFonts w:hint="eastAsia" w:cs="仿宋_GB2312" w:asciiTheme="minorEastAsia" w:hAnsiTheme="minorEastAsia" w:eastAsiaTheme="minorEastAsia"/>
          <w:b/>
          <w:color w:val="000000"/>
          <w:sz w:val="24"/>
          <w:highlight w:val="none"/>
        </w:rPr>
        <w:t>四、比选申请文件递交截止时间：</w:t>
      </w: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  <w:u w:val="single"/>
        </w:rPr>
        <w:t>202</w:t>
      </w: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  <w:u w:val="single"/>
          <w:lang w:val="en-US" w:eastAsia="zh-CN"/>
        </w:rPr>
        <w:t>6</w:t>
      </w: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  <w:u w:val="single"/>
        </w:rPr>
        <w:t>年</w:t>
      </w: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  <w:u w:val="single"/>
          <w:lang w:eastAsia="zh"/>
          <w:woUserID w:val="1"/>
        </w:rPr>
        <w:t>4</w:t>
      </w: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  <w:u w:val="single"/>
        </w:rPr>
        <w:t>月</w:t>
      </w: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  <w:u w:val="single"/>
          <w:lang w:eastAsia="zh"/>
          <w:woUserID w:val="1"/>
        </w:rPr>
        <w:t>7</w:t>
      </w: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  <w:u w:val="single"/>
        </w:rPr>
        <w:t>日</w:t>
      </w: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  <w:u w:val="single"/>
          <w:lang w:eastAsia="zh"/>
          <w:woUserID w:val="1"/>
        </w:rPr>
        <w:t>10</w:t>
      </w: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  <w:u w:val="single"/>
        </w:rPr>
        <w:t>时</w:t>
      </w: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  <w:u w:val="single"/>
          <w:lang w:eastAsia="zh"/>
          <w:woUserID w:val="1"/>
        </w:rPr>
        <w:t>00</w:t>
      </w: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  <w:u w:val="single"/>
        </w:rPr>
        <w:t>分</w:t>
      </w: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</w:rPr>
        <w:t>（北京时间）时前递交至四川中诚瑞招标代理有限责任公司（四川省成都市吉泰五路118号天合凯旋广场</w:t>
      </w: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  <w:lang w:eastAsia="zh-CN"/>
        </w:rPr>
        <w:t>2栋1001、1002、1003号</w:t>
      </w: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</w:rPr>
        <w:t>，可搭乘地铁1号线天府三街站下）开标室。逾期送达的比选申请书将被拒绝。</w:t>
      </w:r>
    </w:p>
    <w:p w14:paraId="2E959E12">
      <w:pPr>
        <w:pStyle w:val="4"/>
        <w:spacing w:line="360" w:lineRule="auto"/>
        <w:ind w:left="0" w:leftChars="0"/>
        <w:rPr>
          <w:color w:val="000000"/>
          <w:highlight w:val="none"/>
        </w:rPr>
      </w:pPr>
      <w:r>
        <w:rPr>
          <w:rFonts w:hint="eastAsia" w:cs="仿宋_GB2312" w:asciiTheme="minorEastAsia" w:hAnsiTheme="minorEastAsia"/>
          <w:b/>
          <w:bCs/>
          <w:color w:val="000000"/>
          <w:sz w:val="24"/>
          <w:highlight w:val="none"/>
        </w:rPr>
        <w:t>五、本项目比选邀请在</w:t>
      </w:r>
      <w:r>
        <w:rPr>
          <w:rFonts w:hint="eastAsia" w:asciiTheme="minorHAnsi" w:hAnsiTheme="minorHAnsi" w:cstheme="minorBidi"/>
          <w:b w:val="0"/>
          <w:bCs w:val="0"/>
          <w:color w:val="000000"/>
          <w:sz w:val="21"/>
          <w:highlight w:val="none"/>
          <w:woUserID w:val="1"/>
        </w:rPr>
        <w:t>四川能源天府阳光采购服务平台（https://scny.tfygcgfw.com/）</w:t>
      </w:r>
      <w:r>
        <w:rPr>
          <w:rFonts w:hint="eastAsia"/>
          <w:color w:val="000000"/>
          <w:highlight w:val="none"/>
          <w:woUserID w:val="1"/>
        </w:rPr>
        <w:t>、川投信息产业集团有限公司（https://ctxc.invest.com.cn/）、成都宏明电子股份有限公司（http://www.chinahongming.com）</w:t>
      </w:r>
      <w:r>
        <w:rPr>
          <w:rFonts w:hint="eastAsia" w:cs="仿宋_GB2312" w:asciiTheme="minorEastAsia" w:hAnsiTheme="minorEastAsia"/>
          <w:b/>
          <w:bCs/>
          <w:color w:val="000000"/>
          <w:sz w:val="24"/>
          <w:highlight w:val="none"/>
        </w:rPr>
        <w:t>上以公告形式发布。</w:t>
      </w:r>
    </w:p>
    <w:p w14:paraId="452CB71E">
      <w:pPr>
        <w:spacing w:line="360" w:lineRule="auto"/>
        <w:rPr>
          <w:rFonts w:cs="仿宋_GB2312" w:asciiTheme="minorEastAsia" w:hAnsiTheme="minorEastAsia" w:eastAsiaTheme="minorEastAsia"/>
          <w:b/>
          <w:color w:val="000000"/>
          <w:sz w:val="24"/>
          <w:highlight w:val="none"/>
        </w:rPr>
      </w:pPr>
      <w:r>
        <w:rPr>
          <w:rFonts w:hint="eastAsia" w:cs="仿宋_GB2312" w:asciiTheme="minorEastAsia" w:hAnsiTheme="minorEastAsia" w:eastAsiaTheme="minorEastAsia"/>
          <w:b/>
          <w:color w:val="000000"/>
          <w:sz w:val="24"/>
          <w:highlight w:val="none"/>
        </w:rPr>
        <w:t>六、联系方式：</w:t>
      </w:r>
    </w:p>
    <w:p w14:paraId="6247EEC3">
      <w:pPr>
        <w:spacing w:line="360" w:lineRule="auto"/>
        <w:ind w:firstLine="480" w:firstLineChars="200"/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  <w:lang w:eastAsia="zh-CN"/>
        </w:rPr>
      </w:pP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</w:rPr>
        <w:t>比</w:t>
      </w: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  <w:lang w:eastAsia="zh"/>
          <w:woUserID w:val="1"/>
        </w:rPr>
        <w:t xml:space="preserve"> </w:t>
      </w: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</w:rPr>
        <w:t>选</w:t>
      </w:r>
      <w:r>
        <w:rPr>
          <w:rFonts w:cs="仿宋_GB2312" w:asciiTheme="minorEastAsia" w:hAnsiTheme="minorEastAsia" w:eastAsiaTheme="minorEastAsia"/>
          <w:color w:val="000000"/>
          <w:sz w:val="24"/>
          <w:highlight w:val="none"/>
        </w:rPr>
        <w:t xml:space="preserve"> 人：</w:t>
      </w: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</w:rPr>
        <w:t xml:space="preserve">成都宏明新宸物业管理有限责任公司 </w:t>
      </w: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  <w:lang w:val="en-US" w:eastAsia="zh-CN"/>
        </w:rPr>
        <w:t xml:space="preserve"> </w:t>
      </w:r>
    </w:p>
    <w:p w14:paraId="69F9ECF5">
      <w:pPr>
        <w:spacing w:line="360" w:lineRule="auto"/>
        <w:ind w:firstLine="480" w:firstLineChars="200"/>
        <w:rPr>
          <w:rFonts w:hint="eastAsia" w:ascii="宋体" w:hAnsi="宋体" w:eastAsiaTheme="minorEastAsia"/>
          <w:color w:val="000000"/>
          <w:sz w:val="24"/>
          <w:highlight w:val="none"/>
          <w:lang w:val="en-US" w:eastAsia="zh-CN"/>
        </w:rPr>
      </w:pPr>
      <w:r>
        <w:rPr>
          <w:rFonts w:cs="仿宋_GB2312" w:asciiTheme="minorEastAsia" w:hAnsiTheme="minorEastAsia" w:eastAsiaTheme="minorEastAsia"/>
          <w:color w:val="000000"/>
          <w:sz w:val="24"/>
          <w:highlight w:val="none"/>
        </w:rPr>
        <w:t>地    址：</w:t>
      </w:r>
      <w:r>
        <w:rPr>
          <w:rFonts w:hint="eastAsia" w:ascii="宋体" w:hAnsi="宋体" w:eastAsiaTheme="minorEastAsia"/>
          <w:color w:val="000000"/>
          <w:sz w:val="24"/>
          <w:highlight w:val="none"/>
          <w:lang w:val="en-US" w:eastAsia="zh-CN"/>
        </w:rPr>
        <w:t>成都市成华区建设路43号17栋2楼附1-9号</w:t>
      </w:r>
    </w:p>
    <w:p w14:paraId="21AB0F6C">
      <w:pPr>
        <w:spacing w:line="360" w:lineRule="auto"/>
        <w:ind w:firstLine="480" w:firstLineChars="200"/>
        <w:rPr>
          <w:rFonts w:hint="default" w:cs="仿宋_GB2312" w:asciiTheme="minorEastAsia" w:hAnsiTheme="minorEastAsia" w:eastAsiaTheme="minorEastAsia"/>
          <w:color w:val="000000"/>
          <w:sz w:val="24"/>
          <w:highlight w:val="none"/>
          <w:lang w:eastAsia="zh-CN"/>
        </w:rPr>
      </w:pP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</w:rPr>
        <w:t>联 系 人：</w:t>
      </w:r>
      <w:r>
        <w:rPr>
          <w:rFonts w:hint="default" w:cs="仿宋_GB2312" w:asciiTheme="minorEastAsia" w:hAnsiTheme="minorEastAsia" w:eastAsiaTheme="minorEastAsia"/>
          <w:color w:val="000000"/>
          <w:sz w:val="24"/>
          <w:highlight w:val="none"/>
          <w:lang w:val="en-US" w:eastAsia="zh-CN"/>
        </w:rPr>
        <w:t xml:space="preserve"> </w:t>
      </w:r>
      <w:r>
        <w:rPr>
          <w:rFonts w:hint="default" w:cs="仿宋_GB2312" w:asciiTheme="minorEastAsia" w:hAnsiTheme="minorEastAsia" w:eastAsiaTheme="minorEastAsia"/>
          <w:color w:val="000000"/>
          <w:sz w:val="24"/>
          <w:highlight w:val="none"/>
          <w:lang w:val="en-US" w:eastAsia="zh-CN"/>
          <w:woUserID w:val="0"/>
        </w:rPr>
        <w:t>张先生</w:t>
      </w:r>
    </w:p>
    <w:p w14:paraId="0560E0D4">
      <w:pPr>
        <w:spacing w:line="360" w:lineRule="auto"/>
        <w:ind w:firstLine="480" w:firstLineChars="200"/>
        <w:rPr>
          <w:rFonts w:hint="default" w:cs="仿宋_GB2312" w:asciiTheme="minorEastAsia" w:hAnsiTheme="minorEastAsia" w:eastAsiaTheme="minorEastAsia"/>
          <w:color w:val="000000"/>
          <w:sz w:val="24"/>
          <w:highlight w:val="none"/>
          <w:woUserID w:val="0"/>
        </w:rPr>
      </w:pP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</w:rPr>
        <w:t>联系电话：</w:t>
      </w:r>
      <w:r>
        <w:rPr>
          <w:rFonts w:hint="default" w:cs="仿宋_GB2312" w:asciiTheme="minorEastAsia" w:hAnsiTheme="minorEastAsia" w:eastAsiaTheme="minorEastAsia"/>
          <w:color w:val="000000"/>
          <w:sz w:val="24"/>
          <w:highlight w:val="none"/>
          <w:lang w:val="en-US" w:eastAsia="zh-CN"/>
        </w:rPr>
        <w:t xml:space="preserve"> </w:t>
      </w:r>
      <w:r>
        <w:rPr>
          <w:rFonts w:hint="default" w:cs="仿宋_GB2312" w:asciiTheme="minorEastAsia" w:hAnsiTheme="minorEastAsia" w:eastAsiaTheme="minorEastAsia"/>
          <w:color w:val="000000"/>
          <w:sz w:val="24"/>
          <w:highlight w:val="none"/>
          <w:lang w:val="en-US" w:eastAsia="zh-CN"/>
          <w:woUserID w:val="0"/>
        </w:rPr>
        <w:t>028-84116695</w:t>
      </w:r>
    </w:p>
    <w:p w14:paraId="58951250">
      <w:pPr>
        <w:spacing w:line="360" w:lineRule="auto"/>
        <w:ind w:firstLine="480" w:firstLineChars="200"/>
        <w:rPr>
          <w:rFonts w:hint="eastAsia" w:ascii="宋体" w:hAnsi="宋体" w:eastAsiaTheme="minorEastAsia"/>
          <w:color w:val="000000"/>
          <w:sz w:val="24"/>
          <w:highlight w:val="none"/>
          <w:lang w:val="en-US" w:eastAsia="zh-CN"/>
        </w:rPr>
      </w:pPr>
    </w:p>
    <w:p w14:paraId="795FE8CD">
      <w:pPr>
        <w:spacing w:line="360" w:lineRule="auto"/>
        <w:ind w:firstLine="480" w:firstLineChars="200"/>
        <w:rPr>
          <w:rFonts w:cs="仿宋_GB2312" w:asciiTheme="minorEastAsia" w:hAnsiTheme="minorEastAsia" w:eastAsiaTheme="minorEastAsia"/>
          <w:color w:val="000000"/>
          <w:sz w:val="24"/>
          <w:highlight w:val="none"/>
        </w:rPr>
      </w:pPr>
      <w:r>
        <w:rPr>
          <w:rFonts w:hint="eastAsia" w:cs="仿宋_GB2312" w:asciiTheme="minorEastAsia" w:hAnsiTheme="minorEastAsia" w:eastAsiaTheme="minorEastAsia"/>
          <w:color w:val="000000"/>
          <w:sz w:val="24"/>
          <w:highlight w:val="none"/>
        </w:rPr>
        <w:t>采购代理机构：四川中诚瑞招标代理有限责任公司</w:t>
      </w:r>
    </w:p>
    <w:p w14:paraId="25E599F0">
      <w:pPr>
        <w:pStyle w:val="11"/>
        <w:ind w:right="-296" w:rightChars="-141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</w:rPr>
        <w:t>地址：</w:t>
      </w:r>
      <w:bookmarkStart w:id="2" w:name="_Hlk535410101"/>
      <w:r>
        <w:rPr>
          <w:rFonts w:hint="eastAsia" w:ascii="宋体" w:hAnsi="宋体"/>
          <w:color w:val="000000"/>
          <w:sz w:val="24"/>
          <w:highlight w:val="none"/>
        </w:rPr>
        <w:t>四川省成都市吉泰五路118号天合凯旋广场</w:t>
      </w:r>
      <w:bookmarkEnd w:id="2"/>
      <w:r>
        <w:rPr>
          <w:rFonts w:hint="eastAsia" w:ascii="宋体" w:hAnsi="宋体"/>
          <w:color w:val="000000"/>
          <w:sz w:val="24"/>
          <w:highlight w:val="none"/>
          <w:lang w:eastAsia="zh-CN"/>
        </w:rPr>
        <w:t>2栋1001、1002、1003号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</w:t>
      </w:r>
    </w:p>
    <w:p w14:paraId="3CFC5E2E">
      <w:pPr>
        <w:tabs>
          <w:tab w:val="left" w:pos="2310"/>
        </w:tabs>
        <w:spacing w:line="360" w:lineRule="auto"/>
        <w:ind w:right="420" w:rightChars="200" w:firstLine="480" w:firstLineChars="200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宋体"/>
          <w:color w:val="000000"/>
          <w:sz w:val="24"/>
          <w:szCs w:val="24"/>
          <w:highlight w:val="none"/>
        </w:rPr>
        <w:t>项目负责人（采购文件解答、询问、质疑咨询）：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蔡丹</w:t>
      </w:r>
      <w:r>
        <w:rPr>
          <w:rFonts w:ascii="宋体" w:hAnsi="宋体" w:eastAsia="宋体" w:cs="宋体"/>
          <w:color w:val="000000"/>
          <w:sz w:val="24"/>
          <w:szCs w:val="24"/>
          <w:highlight w:val="none"/>
        </w:rPr>
        <w:br w:type="textWrapping"/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"/>
          <w:woUserID w:val="1"/>
        </w:rPr>
        <w:t xml:space="preserve"> </w:t>
      </w:r>
      <w:r>
        <w:rPr>
          <w:rFonts w:ascii="宋体" w:hAnsi="宋体" w:eastAsia="宋体" w:cs="宋体"/>
          <w:color w:val="000000"/>
          <w:sz w:val="24"/>
          <w:szCs w:val="24"/>
          <w:highlight w:val="none"/>
        </w:rPr>
        <w:t>项目协助（采购过程咨询）：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何纪龙</w:t>
      </w:r>
    </w:p>
    <w:p w14:paraId="1C0876A7">
      <w:pPr>
        <w:pStyle w:val="3"/>
        <w:rPr>
          <w:rFonts w:hint="default" w:eastAsia="宋体"/>
          <w:color w:val="00000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"/>
          <w:woUserID w:val="1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联系电话： </w:t>
      </w:r>
      <w:r>
        <w:rPr>
          <w:rFonts w:ascii="宋体" w:hAnsi="宋体"/>
          <w:color w:val="000000"/>
          <w:sz w:val="24"/>
          <w:highlight w:val="none"/>
        </w:rPr>
        <w:t>028-</w:t>
      </w:r>
      <w:r>
        <w:rPr>
          <w:rFonts w:hint="eastAsia" w:ascii="宋体" w:hAnsi="宋体"/>
          <w:color w:val="000000"/>
          <w:sz w:val="24"/>
          <w:highlight w:val="none"/>
        </w:rPr>
        <w:t>87466726</w:t>
      </w:r>
    </w:p>
    <w:p w14:paraId="64BAA70E">
      <w:pPr>
        <w:tabs>
          <w:tab w:val="left" w:pos="2310"/>
        </w:tabs>
        <w:spacing w:line="360" w:lineRule="auto"/>
        <w:ind w:right="420" w:rightChars="200" w:firstLine="480" w:firstLineChars="200"/>
      </w:pPr>
      <w:r>
        <w:rPr>
          <w:rFonts w:hint="eastAsia" w:ascii="宋体" w:hAnsi="宋体"/>
          <w:color w:val="000000"/>
          <w:sz w:val="24"/>
          <w:highlight w:val="none"/>
        </w:rPr>
        <w:t>联系邮箱</w:t>
      </w:r>
      <w:r>
        <w:rPr>
          <w:rFonts w:ascii="宋体" w:hAnsi="宋体"/>
          <w:color w:val="000000"/>
          <w:sz w:val="24"/>
          <w:highlight w:val="none"/>
        </w:rPr>
        <w:t>：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617543179</w:t>
      </w:r>
      <w:r>
        <w:rPr>
          <w:rFonts w:hint="eastAsia" w:ascii="宋体" w:hAnsi="宋体"/>
          <w:color w:val="000000"/>
          <w:sz w:val="24"/>
          <w:highlight w:val="none"/>
        </w:rPr>
        <w:t>@qq.com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52A8E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6EFBB1"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6EFBB1"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605BA39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1CF73">
    <w:pPr>
      <w:pStyle w:val="6"/>
      <w:pBdr>
        <w:bottom w:val="double" w:color="auto" w:sz="6" w:space="0"/>
      </w:pBdr>
      <w:jc w:val="left"/>
      <w:rPr>
        <w:rFonts w:ascii="黑体" w:eastAsia="黑体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658179"/>
    <w:multiLevelType w:val="singleLevel"/>
    <w:tmpl w:val="E06581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C70D9"/>
    <w:rsid w:val="4B8E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华文新魏" w:hAnsi="Arial" w:eastAsia="华文新魏"/>
      <w:sz w:val="24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rFonts w:asciiTheme="minorHAnsi" w:hAnsiTheme="minorHAnsi" w:eastAsiaTheme="minorEastAsia" w:cstheme="minorBidi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1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2025-01-08T01:39:00Z</dcterms:created>
  <dc:creator>LANLAN&amp;GABU</dc:creator>
  <cp:lastModifiedBy>RX-429 GABU</cp:lastModifiedBy>
  <dcterms:modified xsi:type="dcterms:W3CDTF">2026-03-30T02:54:23Z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E72F60E5BD5C489F9A358A68B13DED1C_12</vt:lpwstr>
  </property>
  <property fmtid="{D5CDD505-2E9C-101B-9397-08002B2CF9AE}" pid="4" name="KSOTemplateDocerSaveRecord">
    <vt:lpwstr>eyJoZGlkIjoiZjc4NGNkOTQ2M2ZiYmM1NGMwZDU1YzdlOGU2ZDZkNDgiLCJ1c2VySWQiOiI4OTAyMTI0MjMifQ==</vt:lpwstr>
  </property>
</Properties>
</file>